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STAMDATA</w:t>
      </w:r>
      <w:r>
        <w:rPr>
          <w:spacing w:val="-1"/>
        </w:rPr>
        <w:t> </w:t>
      </w:r>
      <w:r>
        <w:rPr/>
        <w:t>TIL</w:t>
      </w:r>
      <w:r>
        <w:rPr>
          <w:spacing w:val="-3"/>
        </w:rPr>
        <w:t> </w:t>
      </w:r>
      <w:r>
        <w:rPr/>
        <w:t>DAGBEHANDLINGSTILBUD</w:t>
      </w:r>
    </w:p>
    <w:p>
      <w:pPr>
        <w:pStyle w:val="BodyText"/>
        <w:spacing w:before="7"/>
        <w:rPr>
          <w:b/>
          <w:sz w:val="37"/>
        </w:rPr>
      </w:pPr>
    </w:p>
    <w:p>
      <w:pPr>
        <w:pStyle w:val="BodyText"/>
        <w:spacing w:line="259" w:lineRule="auto" w:before="1"/>
        <w:ind w:left="192" w:right="92"/>
      </w:pPr>
      <w:r>
        <w:rPr/>
        <w:t>Dette stamkort fungerer som supplement til den nye kontraktskabelon vedrørende indgåelse af aftale</w:t>
      </w:r>
      <w:r>
        <w:rPr>
          <w:spacing w:val="1"/>
        </w:rPr>
        <w:t> </w:t>
      </w:r>
      <w:r>
        <w:rPr/>
        <w:t>om dagbehandling. Stamkortet udfyldes i forbindelse med indskrivning af sagsbehandler fra visita-</w:t>
      </w:r>
      <w:r>
        <w:rPr>
          <w:spacing w:val="1"/>
        </w:rPr>
        <w:t> </w:t>
      </w:r>
      <w:r>
        <w:rPr/>
        <w:t>tionskommunen og sendes herefter til leverandøren. Leverandøren udfylder på baggrund af stamkortet</w:t>
      </w:r>
      <w:r>
        <w:rPr>
          <w:spacing w:val="-42"/>
        </w:rPr>
        <w:t> </w:t>
      </w:r>
      <w:r>
        <w:rPr/>
        <w:t>kontraktskabelonen. Leverandøren</w:t>
      </w:r>
      <w:r>
        <w:rPr>
          <w:spacing w:val="-3"/>
        </w:rPr>
        <w:t> </w:t>
      </w:r>
      <w:r>
        <w:rPr/>
        <w:t>har</w:t>
      </w:r>
      <w:r>
        <w:rPr>
          <w:spacing w:val="-2"/>
        </w:rPr>
        <w:t> </w:t>
      </w:r>
      <w:r>
        <w:rPr/>
        <w:t>herefter</w:t>
      </w:r>
      <w:r>
        <w:rPr>
          <w:spacing w:val="-2"/>
        </w:rPr>
        <w:t> </w:t>
      </w:r>
      <w:r>
        <w:rPr/>
        <w:t>ansvaret</w:t>
      </w:r>
      <w:r>
        <w:rPr>
          <w:spacing w:val="-5"/>
        </w:rPr>
        <w:t> </w:t>
      </w:r>
      <w:r>
        <w:rPr/>
        <w:t>for</w:t>
      </w:r>
      <w:r>
        <w:rPr>
          <w:spacing w:val="-2"/>
        </w:rPr>
        <w:t> </w:t>
      </w:r>
      <w:r>
        <w:rPr/>
        <w:t>løbende</w:t>
      </w:r>
      <w:r>
        <w:rPr>
          <w:spacing w:val="-3"/>
        </w:rPr>
        <w:t> </w:t>
      </w:r>
      <w:r>
        <w:rPr/>
        <w:t>opdatering</w:t>
      </w:r>
      <w:r>
        <w:rPr>
          <w:spacing w:val="-1"/>
        </w:rPr>
        <w:t> </w:t>
      </w:r>
      <w:r>
        <w:rPr/>
        <w:t>af</w:t>
      </w:r>
      <w:r>
        <w:rPr>
          <w:spacing w:val="-1"/>
        </w:rPr>
        <w:t> </w:t>
      </w:r>
      <w:r>
        <w:rPr/>
        <w:t>stamkortet.</w:t>
      </w:r>
    </w:p>
    <w:p>
      <w:pPr>
        <w:pStyle w:val="BodyText"/>
        <w:spacing w:line="259" w:lineRule="auto" w:before="159"/>
        <w:ind w:left="192" w:right="140"/>
      </w:pPr>
      <w:r>
        <w:rPr>
          <w:b/>
        </w:rPr>
        <w:t>OBS! </w:t>
      </w:r>
      <w:r>
        <w:rPr/>
        <w:t>I forbindelse med udfyldelse af stamkort skal sagsbehandler kontakte Børne- og Ungdomsforvalt-</w:t>
      </w:r>
      <w:r>
        <w:rPr>
          <w:spacing w:val="-42"/>
        </w:rPr>
        <w:t> </w:t>
      </w:r>
      <w:r>
        <w:rPr/>
        <w:t>ningen (BUF) på </w:t>
      </w:r>
      <w:hyperlink r:id="rId5">
        <w:r>
          <w:rPr/>
          <w:t>buf-elevkontrakter@kk.dk</w:t>
        </w:r>
      </w:hyperlink>
      <w:r>
        <w:rPr/>
        <w:t> for at få oplyst klassetrin. Det er alene BUF, der kan oplyse</w:t>
      </w:r>
      <w:r>
        <w:rPr>
          <w:spacing w:val="1"/>
        </w:rPr>
        <w:t> </w:t>
      </w:r>
      <w:r>
        <w:rPr/>
        <w:t>korrekt</w:t>
      </w:r>
      <w:r>
        <w:rPr>
          <w:spacing w:val="-1"/>
        </w:rPr>
        <w:t> </w:t>
      </w:r>
      <w:r>
        <w:rPr/>
        <w:t>klassetrin,</w:t>
      </w:r>
      <w:r>
        <w:rPr>
          <w:spacing w:val="-6"/>
        </w:rPr>
        <w:t> </w:t>
      </w:r>
      <w:r>
        <w:rPr/>
        <w:t>da</w:t>
      </w:r>
      <w:r>
        <w:rPr>
          <w:spacing w:val="-6"/>
        </w:rPr>
        <w:t> </w:t>
      </w:r>
      <w:r>
        <w:rPr/>
        <w:t>dette</w:t>
      </w:r>
      <w:r>
        <w:rPr>
          <w:spacing w:val="-2"/>
        </w:rPr>
        <w:t> </w:t>
      </w:r>
      <w:r>
        <w:rPr/>
        <w:t>fremgår</w:t>
      </w:r>
      <w:r>
        <w:rPr>
          <w:spacing w:val="-1"/>
        </w:rPr>
        <w:t> </w:t>
      </w:r>
      <w:r>
        <w:rPr/>
        <w:t>af</w:t>
      </w:r>
      <w:r>
        <w:rPr>
          <w:spacing w:val="-5"/>
        </w:rPr>
        <w:t> </w:t>
      </w:r>
      <w:r>
        <w:rPr/>
        <w:t>KMD. I</w:t>
      </w:r>
      <w:r>
        <w:rPr>
          <w:spacing w:val="-2"/>
        </w:rPr>
        <w:t> </w:t>
      </w:r>
      <w:r>
        <w:rPr/>
        <w:t>emnefeltet</w:t>
      </w:r>
      <w:r>
        <w:rPr>
          <w:spacing w:val="-1"/>
        </w:rPr>
        <w:t> </w:t>
      </w:r>
      <w:r>
        <w:rPr/>
        <w:t>skrives</w:t>
      </w:r>
      <w:r>
        <w:rPr>
          <w:spacing w:val="-4"/>
        </w:rPr>
        <w:t> </w:t>
      </w:r>
      <w:r>
        <w:rPr/>
        <w:t>”</w:t>
      </w:r>
      <w:r>
        <w:rPr>
          <w:i/>
        </w:rPr>
        <w:t>Oplysning</w:t>
      </w:r>
      <w:r>
        <w:rPr>
          <w:i/>
          <w:spacing w:val="1"/>
        </w:rPr>
        <w:t> </w:t>
      </w:r>
      <w:r>
        <w:rPr>
          <w:i/>
        </w:rPr>
        <w:t>om</w:t>
      </w:r>
      <w:r>
        <w:rPr>
          <w:i/>
          <w:spacing w:val="-2"/>
        </w:rPr>
        <w:t> </w:t>
      </w:r>
      <w:r>
        <w:rPr>
          <w:i/>
        </w:rPr>
        <w:t>klassetrin</w:t>
      </w:r>
      <w:r>
        <w:rPr/>
        <w:t>”.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tbl>
      <w:tblPr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3"/>
        <w:gridCol w:w="5802"/>
      </w:tblGrid>
      <w:tr>
        <w:trPr>
          <w:trHeight w:val="469" w:hRule="atLeast"/>
        </w:trPr>
        <w:tc>
          <w:tcPr>
            <w:tcW w:w="8875" w:type="dxa"/>
            <w:gridSpan w:val="2"/>
          </w:tcPr>
          <w:p>
            <w:pPr>
              <w:pStyle w:val="TableParagraph"/>
              <w:rPr>
                <w:rFonts w:ascii="KBH Light"/>
                <w:b w:val="0"/>
                <w:sz w:val="24"/>
              </w:rPr>
            </w:pPr>
            <w:r>
              <w:rPr>
                <w:rFonts w:ascii="KBH Light"/>
                <w:b w:val="0"/>
                <w:sz w:val="24"/>
              </w:rPr>
              <w:t>Barnets/den</w:t>
            </w:r>
            <w:r>
              <w:rPr>
                <w:rFonts w:ascii="KBH Light"/>
                <w:b w:val="0"/>
                <w:spacing w:val="-2"/>
                <w:sz w:val="24"/>
              </w:rPr>
              <w:t> </w:t>
            </w:r>
            <w:r>
              <w:rPr>
                <w:rFonts w:ascii="KBH Light"/>
                <w:b w:val="0"/>
                <w:sz w:val="24"/>
              </w:rPr>
              <w:t>unges</w:t>
            </w:r>
            <w:r>
              <w:rPr>
                <w:rFonts w:ascii="KBH Light"/>
                <w:b w:val="0"/>
                <w:spacing w:val="1"/>
                <w:sz w:val="24"/>
              </w:rPr>
              <w:t> </w:t>
            </w:r>
            <w:r>
              <w:rPr>
                <w:rFonts w:ascii="KBH Light"/>
                <w:b w:val="0"/>
                <w:sz w:val="24"/>
              </w:rPr>
              <w:t>hjemkommune</w:t>
            </w:r>
            <w:r>
              <w:rPr>
                <w:rFonts w:ascii="KBH Light"/>
                <w:b w:val="0"/>
                <w:spacing w:val="-5"/>
                <w:sz w:val="24"/>
              </w:rPr>
              <w:t> </w:t>
            </w:r>
            <w:r>
              <w:rPr>
                <w:rFonts w:ascii="KBH Light"/>
                <w:b w:val="0"/>
                <w:sz w:val="24"/>
              </w:rPr>
              <w:t>(Visitationskommunen)</w:t>
            </w:r>
          </w:p>
        </w:tc>
      </w:tr>
      <w:tr>
        <w:trPr>
          <w:trHeight w:val="317" w:hRule="atLeast"/>
        </w:trPr>
        <w:tc>
          <w:tcPr>
            <w:tcW w:w="3073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  <w:r>
              <w:rPr>
                <w:b/>
                <w:sz w:val="19"/>
              </w:rPr>
              <w:t>Navn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på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kommune</w:t>
            </w:r>
          </w:p>
        </w:tc>
        <w:tc>
          <w:tcPr>
            <w:tcW w:w="5802" w:type="dxa"/>
            <w:shd w:val="clear" w:color="auto" w:fill="ECECEC"/>
          </w:tcPr>
          <w:p>
            <w:pPr>
              <w:pStyle w:val="TableParagraph"/>
              <w:spacing w:line="228" w:lineRule="exact"/>
              <w:ind w:left="108"/>
              <w:rPr>
                <w:sz w:val="19"/>
              </w:rPr>
            </w:pPr>
            <w:r>
              <w:rPr>
                <w:sz w:val="19"/>
              </w:rPr>
              <w:t>[Skriv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navn]</w:t>
            </w:r>
          </w:p>
        </w:tc>
      </w:tr>
      <w:tr>
        <w:trPr>
          <w:trHeight w:val="406" w:hRule="atLeast"/>
        </w:trPr>
        <w:tc>
          <w:tcPr>
            <w:tcW w:w="3073" w:type="dxa"/>
          </w:tcPr>
          <w:p>
            <w:pPr>
              <w:pStyle w:val="TableParagraph"/>
              <w:spacing w:before="89"/>
              <w:rPr>
                <w:b/>
                <w:sz w:val="19"/>
              </w:rPr>
            </w:pPr>
            <w:r>
              <w:rPr>
                <w:b/>
                <w:sz w:val="19"/>
              </w:rPr>
              <w:t>Adresse</w:t>
            </w:r>
          </w:p>
        </w:tc>
        <w:tc>
          <w:tcPr>
            <w:tcW w:w="5802" w:type="dxa"/>
            <w:shd w:val="clear" w:color="auto" w:fill="ECECEC"/>
          </w:tcPr>
          <w:p>
            <w:pPr>
              <w:pStyle w:val="TableParagraph"/>
              <w:spacing w:before="89"/>
              <w:ind w:left="108"/>
              <w:rPr>
                <w:sz w:val="19"/>
              </w:rPr>
            </w:pPr>
            <w:r>
              <w:rPr>
                <w:sz w:val="19"/>
              </w:rPr>
              <w:t>[Skriv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navn]</w:t>
            </w:r>
          </w:p>
        </w:tc>
      </w:tr>
      <w:tr>
        <w:trPr>
          <w:trHeight w:val="406" w:hRule="atLeast"/>
        </w:trPr>
        <w:tc>
          <w:tcPr>
            <w:tcW w:w="3073" w:type="dxa"/>
          </w:tcPr>
          <w:p>
            <w:pPr>
              <w:pStyle w:val="TableParagraph"/>
              <w:spacing w:before="90"/>
              <w:rPr>
                <w:b/>
                <w:sz w:val="19"/>
              </w:rPr>
            </w:pPr>
            <w:r>
              <w:rPr>
                <w:b/>
                <w:sz w:val="19"/>
              </w:rPr>
              <w:t>Forvaltning</w:t>
            </w:r>
          </w:p>
        </w:tc>
        <w:tc>
          <w:tcPr>
            <w:tcW w:w="5802" w:type="dxa"/>
            <w:shd w:val="clear" w:color="auto" w:fill="ECECEC"/>
          </w:tcPr>
          <w:p>
            <w:pPr>
              <w:pStyle w:val="TableParagraph"/>
              <w:spacing w:before="90"/>
              <w:ind w:left="108"/>
              <w:rPr>
                <w:sz w:val="19"/>
              </w:rPr>
            </w:pPr>
            <w:r>
              <w:rPr>
                <w:sz w:val="19"/>
              </w:rPr>
              <w:t>[Skriv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navn]</w:t>
            </w:r>
          </w:p>
        </w:tc>
      </w:tr>
      <w:tr>
        <w:trPr>
          <w:trHeight w:val="406" w:hRule="atLeast"/>
        </w:trPr>
        <w:tc>
          <w:tcPr>
            <w:tcW w:w="3073" w:type="dxa"/>
          </w:tcPr>
          <w:p>
            <w:pPr>
              <w:pStyle w:val="TableParagraph"/>
              <w:spacing w:before="88"/>
              <w:rPr>
                <w:b/>
                <w:sz w:val="19"/>
              </w:rPr>
            </w:pPr>
            <w:r>
              <w:rPr>
                <w:b/>
                <w:sz w:val="19"/>
              </w:rPr>
              <w:t>Kontaktperson</w:t>
            </w:r>
          </w:p>
        </w:tc>
        <w:tc>
          <w:tcPr>
            <w:tcW w:w="5802" w:type="dxa"/>
            <w:shd w:val="clear" w:color="auto" w:fill="ECECEC"/>
          </w:tcPr>
          <w:p>
            <w:pPr>
              <w:pStyle w:val="TableParagraph"/>
              <w:spacing w:before="88"/>
              <w:ind w:left="108"/>
              <w:rPr>
                <w:sz w:val="19"/>
              </w:rPr>
            </w:pPr>
            <w:r>
              <w:rPr>
                <w:sz w:val="19"/>
              </w:rPr>
              <w:t>[Skriv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navn]</w:t>
            </w:r>
          </w:p>
        </w:tc>
      </w:tr>
      <w:tr>
        <w:trPr>
          <w:trHeight w:val="405" w:hRule="atLeast"/>
        </w:trPr>
        <w:tc>
          <w:tcPr>
            <w:tcW w:w="3073" w:type="dxa"/>
          </w:tcPr>
          <w:p>
            <w:pPr>
              <w:pStyle w:val="TableParagraph"/>
              <w:spacing w:before="90"/>
              <w:rPr>
                <w:b/>
                <w:sz w:val="19"/>
              </w:rPr>
            </w:pPr>
            <w:r>
              <w:rPr>
                <w:b/>
                <w:sz w:val="19"/>
              </w:rPr>
              <w:t>E-mail</w:t>
            </w:r>
          </w:p>
        </w:tc>
        <w:tc>
          <w:tcPr>
            <w:tcW w:w="5802" w:type="dxa"/>
            <w:shd w:val="clear" w:color="auto" w:fill="ECECEC"/>
          </w:tcPr>
          <w:p>
            <w:pPr>
              <w:pStyle w:val="TableParagraph"/>
              <w:spacing w:before="90"/>
              <w:ind w:left="108"/>
              <w:rPr>
                <w:sz w:val="19"/>
              </w:rPr>
            </w:pPr>
            <w:r>
              <w:rPr>
                <w:sz w:val="19"/>
              </w:rPr>
              <w:t>[Skriv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e-mail]</w:t>
            </w:r>
          </w:p>
        </w:tc>
      </w:tr>
      <w:tr>
        <w:trPr>
          <w:trHeight w:val="497" w:hRule="atLeast"/>
        </w:trPr>
        <w:tc>
          <w:tcPr>
            <w:tcW w:w="3073" w:type="dxa"/>
          </w:tcPr>
          <w:p>
            <w:pPr>
              <w:pStyle w:val="TableParagraph"/>
              <w:spacing w:before="88"/>
              <w:rPr>
                <w:b/>
                <w:sz w:val="19"/>
              </w:rPr>
            </w:pPr>
            <w:r>
              <w:rPr>
                <w:b/>
                <w:sz w:val="19"/>
              </w:rPr>
              <w:t>Mobil</w:t>
            </w:r>
          </w:p>
        </w:tc>
        <w:tc>
          <w:tcPr>
            <w:tcW w:w="5802" w:type="dxa"/>
            <w:shd w:val="clear" w:color="auto" w:fill="ECECEC"/>
          </w:tcPr>
          <w:p>
            <w:pPr>
              <w:pStyle w:val="TableParagraph"/>
              <w:spacing w:before="88"/>
              <w:ind w:left="108"/>
              <w:rPr>
                <w:sz w:val="19"/>
              </w:rPr>
            </w:pPr>
            <w:r>
              <w:rPr>
                <w:sz w:val="19"/>
              </w:rPr>
              <w:t>[Skriv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mobil]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Heading1"/>
        <w:spacing w:before="100"/>
        <w:rPr>
          <w:b w:val="0"/>
        </w:rPr>
      </w:pPr>
      <w:r>
        <w:rPr>
          <w:b w:val="0"/>
        </w:rPr>
        <w:t>Oplysninger om</w:t>
      </w:r>
      <w:r>
        <w:rPr>
          <w:b w:val="0"/>
          <w:spacing w:val="-1"/>
        </w:rPr>
        <w:t> </w:t>
      </w:r>
      <w:r>
        <w:rPr>
          <w:b w:val="0"/>
        </w:rPr>
        <w:t>barnet/den</w:t>
      </w:r>
      <w:r>
        <w:rPr>
          <w:b w:val="0"/>
          <w:spacing w:val="-2"/>
        </w:rPr>
        <w:t> </w:t>
      </w:r>
      <w:r>
        <w:rPr>
          <w:b w:val="0"/>
        </w:rPr>
        <w:t>unge</w:t>
      </w:r>
    </w:p>
    <w:p>
      <w:pPr>
        <w:pStyle w:val="BodyText"/>
        <w:spacing w:before="11"/>
        <w:rPr>
          <w:rFonts w:ascii="KBH Light"/>
          <w:b w:val="0"/>
          <w:sz w:val="14"/>
        </w:rPr>
      </w:pPr>
    </w:p>
    <w:tbl>
      <w:tblPr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3"/>
        <w:gridCol w:w="5802"/>
      </w:tblGrid>
      <w:tr>
        <w:trPr>
          <w:trHeight w:val="446" w:hRule="atLeast"/>
        </w:trPr>
        <w:tc>
          <w:tcPr>
            <w:tcW w:w="8875" w:type="dxa"/>
            <w:gridSpan w:val="2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Barnets/den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unges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persondata</w:t>
            </w:r>
          </w:p>
        </w:tc>
      </w:tr>
      <w:tr>
        <w:trPr>
          <w:trHeight w:val="361" w:hRule="atLeast"/>
        </w:trPr>
        <w:tc>
          <w:tcPr>
            <w:tcW w:w="3073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  <w:r>
              <w:rPr>
                <w:b/>
                <w:sz w:val="19"/>
              </w:rPr>
              <w:t>For-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og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efternavn(e)</w:t>
            </w:r>
          </w:p>
        </w:tc>
        <w:tc>
          <w:tcPr>
            <w:tcW w:w="5802" w:type="dxa"/>
            <w:shd w:val="clear" w:color="auto" w:fill="ECECEC"/>
          </w:tcPr>
          <w:p>
            <w:pPr>
              <w:pStyle w:val="TableParagraph"/>
              <w:spacing w:before="87"/>
              <w:ind w:left="108"/>
              <w:rPr>
                <w:sz w:val="19"/>
              </w:rPr>
            </w:pPr>
            <w:r>
              <w:rPr>
                <w:sz w:val="19"/>
              </w:rPr>
              <w:t>[Skriv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navn]</w:t>
            </w:r>
          </w:p>
        </w:tc>
      </w:tr>
      <w:tr>
        <w:trPr>
          <w:trHeight w:val="408" w:hRule="atLeast"/>
        </w:trPr>
        <w:tc>
          <w:tcPr>
            <w:tcW w:w="3073" w:type="dxa"/>
          </w:tcPr>
          <w:p>
            <w:pPr>
              <w:pStyle w:val="TableParagraph"/>
              <w:spacing w:before="44"/>
              <w:rPr>
                <w:b/>
                <w:sz w:val="19"/>
              </w:rPr>
            </w:pPr>
            <w:r>
              <w:rPr>
                <w:b/>
                <w:sz w:val="19"/>
              </w:rPr>
              <w:t>Adresse</w:t>
            </w:r>
          </w:p>
        </w:tc>
        <w:tc>
          <w:tcPr>
            <w:tcW w:w="5802" w:type="dxa"/>
            <w:shd w:val="clear" w:color="auto" w:fill="ECECEC"/>
          </w:tcPr>
          <w:p>
            <w:pPr>
              <w:pStyle w:val="TableParagraph"/>
              <w:spacing w:before="137"/>
              <w:ind w:left="108"/>
              <w:rPr>
                <w:sz w:val="19"/>
              </w:rPr>
            </w:pPr>
            <w:r>
              <w:rPr>
                <w:sz w:val="19"/>
              </w:rPr>
              <w:t>[Skriv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navn]</w:t>
            </w:r>
          </w:p>
        </w:tc>
      </w:tr>
      <w:tr>
        <w:trPr>
          <w:trHeight w:val="404" w:hRule="atLeast"/>
        </w:trPr>
        <w:tc>
          <w:tcPr>
            <w:tcW w:w="3073" w:type="dxa"/>
          </w:tcPr>
          <w:p>
            <w:pPr>
              <w:pStyle w:val="TableParagraph"/>
              <w:spacing w:before="44"/>
              <w:rPr>
                <w:b/>
                <w:sz w:val="19"/>
              </w:rPr>
            </w:pPr>
            <w:r>
              <w:rPr>
                <w:b/>
                <w:sz w:val="19"/>
              </w:rPr>
              <w:t>CPR-nr.</w:t>
            </w:r>
          </w:p>
        </w:tc>
        <w:tc>
          <w:tcPr>
            <w:tcW w:w="5802" w:type="dxa"/>
            <w:shd w:val="clear" w:color="auto" w:fill="ECECEC"/>
          </w:tcPr>
          <w:p>
            <w:pPr>
              <w:pStyle w:val="TableParagraph"/>
              <w:spacing w:before="132"/>
              <w:ind w:left="108"/>
              <w:rPr>
                <w:sz w:val="19"/>
              </w:rPr>
            </w:pPr>
            <w:r>
              <w:rPr>
                <w:sz w:val="19"/>
              </w:rPr>
              <w:t>[Skriv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navn]</w:t>
            </w:r>
          </w:p>
        </w:tc>
      </w:tr>
      <w:tr>
        <w:trPr>
          <w:trHeight w:val="407" w:hRule="atLeast"/>
        </w:trPr>
        <w:tc>
          <w:tcPr>
            <w:tcW w:w="3073" w:type="dxa"/>
          </w:tcPr>
          <w:p>
            <w:pPr>
              <w:pStyle w:val="TableParagraph"/>
              <w:spacing w:before="44"/>
              <w:rPr>
                <w:b/>
                <w:sz w:val="19"/>
              </w:rPr>
            </w:pPr>
            <w:r>
              <w:rPr>
                <w:b/>
                <w:sz w:val="19"/>
              </w:rPr>
              <w:t>Forældre/værge</w:t>
            </w:r>
          </w:p>
        </w:tc>
        <w:tc>
          <w:tcPr>
            <w:tcW w:w="5802" w:type="dxa"/>
            <w:shd w:val="clear" w:color="auto" w:fill="ECECEC"/>
          </w:tcPr>
          <w:p>
            <w:pPr>
              <w:pStyle w:val="TableParagraph"/>
              <w:spacing w:before="136"/>
              <w:ind w:left="108"/>
              <w:rPr>
                <w:sz w:val="19"/>
              </w:rPr>
            </w:pPr>
            <w:r>
              <w:rPr>
                <w:sz w:val="19"/>
              </w:rPr>
              <w:t>[Vælg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forældre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eller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værge]</w:t>
            </w:r>
          </w:p>
        </w:tc>
      </w:tr>
      <w:tr>
        <w:trPr>
          <w:trHeight w:val="403" w:hRule="atLeast"/>
        </w:trPr>
        <w:tc>
          <w:tcPr>
            <w:tcW w:w="3073" w:type="dxa"/>
          </w:tcPr>
          <w:p>
            <w:pPr>
              <w:pStyle w:val="TableParagraph"/>
              <w:spacing w:before="45"/>
              <w:rPr>
                <w:b/>
                <w:sz w:val="19"/>
              </w:rPr>
            </w:pPr>
            <w:r>
              <w:rPr>
                <w:b/>
                <w:sz w:val="19"/>
              </w:rPr>
              <w:t>Navn(e)</w:t>
            </w:r>
          </w:p>
        </w:tc>
        <w:tc>
          <w:tcPr>
            <w:tcW w:w="5802" w:type="dxa"/>
            <w:shd w:val="clear" w:color="auto" w:fill="ECECEC"/>
          </w:tcPr>
          <w:p>
            <w:pPr>
              <w:pStyle w:val="TableParagraph"/>
              <w:spacing w:before="132"/>
              <w:ind w:left="108"/>
              <w:rPr>
                <w:sz w:val="19"/>
              </w:rPr>
            </w:pPr>
            <w:r>
              <w:rPr>
                <w:sz w:val="19"/>
              </w:rPr>
              <w:t>[Skriv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Navn(e)]</w:t>
            </w:r>
          </w:p>
        </w:tc>
      </w:tr>
      <w:tr>
        <w:trPr>
          <w:trHeight w:val="453" w:hRule="atLeast"/>
        </w:trPr>
        <w:tc>
          <w:tcPr>
            <w:tcW w:w="3073" w:type="dxa"/>
          </w:tcPr>
          <w:p>
            <w:pPr>
              <w:pStyle w:val="TableParagraph"/>
              <w:spacing w:before="44"/>
              <w:rPr>
                <w:b/>
                <w:sz w:val="19"/>
              </w:rPr>
            </w:pPr>
            <w:r>
              <w:rPr>
                <w:b/>
                <w:sz w:val="19"/>
              </w:rPr>
              <w:t>Adresse(r)</w:t>
            </w:r>
          </w:p>
        </w:tc>
        <w:tc>
          <w:tcPr>
            <w:tcW w:w="5802" w:type="dxa"/>
            <w:shd w:val="clear" w:color="auto" w:fill="ECECEC"/>
          </w:tcPr>
          <w:p>
            <w:pPr>
              <w:pStyle w:val="TableParagraph"/>
              <w:spacing w:before="115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color w:val="808080"/>
                <w:sz w:val="22"/>
              </w:rPr>
              <w:t>[Skriv</w:t>
            </w:r>
            <w:r>
              <w:rPr>
                <w:rFonts w:ascii="Calibri"/>
                <w:color w:val="808080"/>
                <w:spacing w:val="-3"/>
                <w:sz w:val="22"/>
              </w:rPr>
              <w:t> </w:t>
            </w:r>
            <w:r>
              <w:rPr>
                <w:rFonts w:ascii="Calibri"/>
                <w:color w:val="808080"/>
                <w:sz w:val="22"/>
              </w:rPr>
              <w:t>adresse(r)]</w:t>
            </w:r>
          </w:p>
        </w:tc>
      </w:tr>
    </w:tbl>
    <w:p>
      <w:pPr>
        <w:pStyle w:val="BodyText"/>
        <w:rPr>
          <w:rFonts w:ascii="KBH Light"/>
          <w:b w:val="0"/>
          <w:sz w:val="20"/>
        </w:rPr>
      </w:pPr>
    </w:p>
    <w:p>
      <w:pPr>
        <w:pStyle w:val="BodyText"/>
        <w:spacing w:before="3"/>
        <w:rPr>
          <w:rFonts w:ascii="KBH Light"/>
          <w:b w:val="0"/>
          <w:sz w:val="13"/>
        </w:rPr>
      </w:pPr>
    </w:p>
    <w:tbl>
      <w:tblPr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3"/>
        <w:gridCol w:w="5802"/>
      </w:tblGrid>
      <w:tr>
        <w:trPr>
          <w:trHeight w:val="442" w:hRule="atLeast"/>
        </w:trPr>
        <w:tc>
          <w:tcPr>
            <w:tcW w:w="3073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Afgivende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skole</w:t>
            </w:r>
          </w:p>
        </w:tc>
        <w:tc>
          <w:tcPr>
            <w:tcW w:w="580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61" w:hRule="atLeast"/>
        </w:trPr>
        <w:tc>
          <w:tcPr>
            <w:tcW w:w="3073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  <w:r>
              <w:rPr>
                <w:b/>
                <w:sz w:val="19"/>
              </w:rPr>
              <w:t>Skolens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navn</w:t>
            </w:r>
          </w:p>
        </w:tc>
        <w:tc>
          <w:tcPr>
            <w:tcW w:w="5802" w:type="dxa"/>
            <w:shd w:val="clear" w:color="auto" w:fill="ECECEC"/>
          </w:tcPr>
          <w:p>
            <w:pPr>
              <w:pStyle w:val="TableParagraph"/>
              <w:spacing w:before="87"/>
              <w:ind w:left="108"/>
              <w:rPr>
                <w:sz w:val="19"/>
              </w:rPr>
            </w:pPr>
            <w:r>
              <w:rPr>
                <w:sz w:val="19"/>
              </w:rPr>
              <w:t>[Skriv navn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på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skole]</w:t>
            </w:r>
          </w:p>
        </w:tc>
      </w:tr>
      <w:tr>
        <w:trPr>
          <w:trHeight w:val="607" w:hRule="atLeast"/>
        </w:trPr>
        <w:tc>
          <w:tcPr>
            <w:tcW w:w="3073" w:type="dxa"/>
          </w:tcPr>
          <w:p>
            <w:pPr>
              <w:pStyle w:val="TableParagraph"/>
              <w:spacing w:line="261" w:lineRule="auto" w:before="44"/>
              <w:ind w:right="411"/>
              <w:rPr>
                <w:b/>
                <w:sz w:val="19"/>
              </w:rPr>
            </w:pPr>
            <w:r>
              <w:rPr>
                <w:b/>
                <w:sz w:val="19"/>
              </w:rPr>
              <w:t>Almen-, specialskole eller</w:t>
            </w:r>
            <w:r>
              <w:rPr>
                <w:b/>
                <w:spacing w:val="-45"/>
                <w:sz w:val="19"/>
              </w:rPr>
              <w:t> </w:t>
            </w:r>
            <w:r>
              <w:rPr>
                <w:b/>
                <w:sz w:val="19"/>
              </w:rPr>
              <w:t>dagbehandlingsskole</w:t>
            </w:r>
          </w:p>
        </w:tc>
        <w:tc>
          <w:tcPr>
            <w:tcW w:w="5802" w:type="dxa"/>
            <w:shd w:val="clear" w:color="auto" w:fill="ECECEC"/>
          </w:tcPr>
          <w:p>
            <w:pPr>
              <w:pStyle w:val="TableParagraph"/>
              <w:spacing w:before="4"/>
              <w:ind w:left="0"/>
              <w:rPr>
                <w:rFonts w:ascii="KBH Light"/>
                <w:b w:val="0"/>
                <w:sz w:val="21"/>
              </w:rPr>
            </w:pPr>
          </w:p>
          <w:p>
            <w:pPr>
              <w:pStyle w:val="TableParagraph"/>
              <w:ind w:left="108"/>
              <w:rPr>
                <w:sz w:val="19"/>
              </w:rPr>
            </w:pPr>
            <w:r>
              <w:rPr>
                <w:sz w:val="19"/>
              </w:rPr>
              <w:t>[Vælg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almen-,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specialskole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eller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dagbehandlingsskole]</w:t>
            </w:r>
          </w:p>
        </w:tc>
      </w:tr>
      <w:tr>
        <w:trPr>
          <w:trHeight w:val="497" w:hRule="atLeast"/>
        </w:trPr>
        <w:tc>
          <w:tcPr>
            <w:tcW w:w="3073" w:type="dxa"/>
          </w:tcPr>
          <w:p>
            <w:pPr>
              <w:pStyle w:val="TableParagraph"/>
              <w:spacing w:before="88"/>
              <w:rPr>
                <w:b/>
                <w:sz w:val="19"/>
              </w:rPr>
            </w:pPr>
            <w:r>
              <w:rPr>
                <w:b/>
                <w:sz w:val="19"/>
              </w:rPr>
              <w:t>Udskrives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fra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klassetrin</w:t>
            </w:r>
          </w:p>
        </w:tc>
        <w:tc>
          <w:tcPr>
            <w:tcW w:w="5802" w:type="dxa"/>
            <w:shd w:val="clear" w:color="auto" w:fill="ECECEC"/>
          </w:tcPr>
          <w:p>
            <w:pPr>
              <w:pStyle w:val="TableParagraph"/>
              <w:spacing w:before="180"/>
              <w:ind w:left="108"/>
              <w:rPr>
                <w:sz w:val="19"/>
              </w:rPr>
            </w:pPr>
            <w:r>
              <w:rPr>
                <w:sz w:val="19"/>
              </w:rPr>
              <w:t>[Vælg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klassetrin]</w:t>
            </w:r>
          </w:p>
        </w:tc>
      </w:tr>
    </w:tbl>
    <w:p>
      <w:pPr>
        <w:pStyle w:val="BodyText"/>
        <w:spacing w:before="8"/>
        <w:rPr>
          <w:rFonts w:ascii="KBH Light"/>
          <w:b w:val="0"/>
          <w:sz w:val="33"/>
        </w:rPr>
      </w:pPr>
    </w:p>
    <w:p>
      <w:pPr>
        <w:spacing w:before="0"/>
        <w:ind w:left="192" w:right="0" w:firstLine="0"/>
        <w:jc w:val="left"/>
        <w:rPr>
          <w:rFonts w:ascii="KBH Light"/>
          <w:b w:val="0"/>
          <w:sz w:val="24"/>
        </w:rPr>
      </w:pPr>
      <w:r>
        <w:rPr>
          <w:rFonts w:ascii="KBH Light"/>
          <w:b w:val="0"/>
          <w:sz w:val="24"/>
        </w:rPr>
        <w:t>Kategorisering</w:t>
      </w:r>
    </w:p>
    <w:p>
      <w:pPr>
        <w:spacing w:after="0"/>
        <w:jc w:val="left"/>
        <w:rPr>
          <w:rFonts w:ascii="KBH Light"/>
          <w:sz w:val="24"/>
        </w:rPr>
        <w:sectPr>
          <w:type w:val="continuous"/>
          <w:pgSz w:w="11910" w:h="16840"/>
          <w:pgMar w:top="1580" w:bottom="280" w:left="940" w:right="1060"/>
        </w:sectPr>
      </w:pPr>
    </w:p>
    <w:p>
      <w:pPr>
        <w:pStyle w:val="BodyText"/>
        <w:spacing w:before="7"/>
        <w:rPr>
          <w:rFonts w:ascii="KBH Light"/>
          <w:b w:val="0"/>
          <w:sz w:val="8"/>
        </w:rPr>
      </w:pPr>
    </w:p>
    <w:tbl>
      <w:tblPr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3"/>
        <w:gridCol w:w="5802"/>
      </w:tblGrid>
      <w:tr>
        <w:trPr>
          <w:trHeight w:val="446" w:hRule="atLeast"/>
        </w:trPr>
        <w:tc>
          <w:tcPr>
            <w:tcW w:w="3073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Kategorisering</w:t>
            </w:r>
          </w:p>
        </w:tc>
        <w:tc>
          <w:tcPr>
            <w:tcW w:w="580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61" w:hRule="atLeast"/>
        </w:trPr>
        <w:tc>
          <w:tcPr>
            <w:tcW w:w="3073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  <w:r>
              <w:rPr>
                <w:b/>
                <w:sz w:val="19"/>
              </w:rPr>
              <w:t>Barnets/den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unges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sz w:val="19"/>
              </w:rPr>
              <w:t>kategori</w:t>
            </w:r>
          </w:p>
        </w:tc>
        <w:tc>
          <w:tcPr>
            <w:tcW w:w="5802" w:type="dxa"/>
            <w:shd w:val="clear" w:color="auto" w:fill="ECECEC"/>
          </w:tcPr>
          <w:p>
            <w:pPr>
              <w:pStyle w:val="TableParagraph"/>
              <w:spacing w:before="87"/>
              <w:ind w:left="108"/>
              <w:rPr>
                <w:sz w:val="19"/>
              </w:rPr>
            </w:pPr>
            <w:r>
              <w:rPr>
                <w:sz w:val="19"/>
              </w:rPr>
              <w:t>[Vælg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kategori]</w:t>
            </w:r>
          </w:p>
        </w:tc>
      </w:tr>
      <w:tr>
        <w:trPr>
          <w:trHeight w:val="407" w:hRule="atLeast"/>
        </w:trPr>
        <w:tc>
          <w:tcPr>
            <w:tcW w:w="3073" w:type="dxa"/>
          </w:tcPr>
          <w:p>
            <w:pPr>
              <w:pStyle w:val="TableParagraph"/>
              <w:spacing w:before="44"/>
              <w:rPr>
                <w:b/>
                <w:sz w:val="19"/>
              </w:rPr>
            </w:pPr>
            <w:r>
              <w:rPr>
                <w:b/>
                <w:sz w:val="19"/>
              </w:rPr>
              <w:t>Indskrives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på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sz w:val="19"/>
              </w:rPr>
              <w:t>klassetrin</w:t>
            </w:r>
          </w:p>
        </w:tc>
        <w:tc>
          <w:tcPr>
            <w:tcW w:w="5802" w:type="dxa"/>
            <w:shd w:val="clear" w:color="auto" w:fill="ECECEC"/>
          </w:tcPr>
          <w:p>
            <w:pPr>
              <w:pStyle w:val="TableParagraph"/>
              <w:spacing w:before="136"/>
              <w:ind w:left="108"/>
              <w:rPr>
                <w:sz w:val="19"/>
              </w:rPr>
            </w:pPr>
            <w:r>
              <w:rPr>
                <w:sz w:val="19"/>
              </w:rPr>
              <w:t>[Vælg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klassetrin]</w:t>
            </w:r>
          </w:p>
        </w:tc>
      </w:tr>
      <w:tr>
        <w:trPr>
          <w:trHeight w:val="697" w:hRule="atLeast"/>
        </w:trPr>
        <w:tc>
          <w:tcPr>
            <w:tcW w:w="3073" w:type="dxa"/>
          </w:tcPr>
          <w:p>
            <w:pPr>
              <w:pStyle w:val="TableParagraph"/>
              <w:spacing w:line="256" w:lineRule="auto" w:before="44"/>
              <w:ind w:right="133"/>
              <w:rPr>
                <w:b/>
                <w:sz w:val="19"/>
              </w:rPr>
            </w:pPr>
            <w:r>
              <w:rPr>
                <w:b/>
                <w:sz w:val="19"/>
              </w:rPr>
              <w:t>Kategoriens månedlige pris*</w:t>
            </w:r>
            <w:r>
              <w:rPr>
                <w:b/>
                <w:spacing w:val="-44"/>
                <w:sz w:val="19"/>
              </w:rPr>
              <w:t> </w:t>
            </w:r>
            <w:r>
              <w:rPr>
                <w:b/>
                <w:sz w:val="19"/>
              </w:rPr>
              <w:t>("tilbudsprisen")</w:t>
            </w:r>
          </w:p>
        </w:tc>
        <w:tc>
          <w:tcPr>
            <w:tcW w:w="5802" w:type="dxa"/>
            <w:shd w:val="clear" w:color="auto" w:fill="ECECEC"/>
          </w:tcPr>
          <w:p>
            <w:pPr>
              <w:pStyle w:val="TableParagraph"/>
              <w:spacing w:before="4"/>
              <w:ind w:left="0"/>
              <w:rPr>
                <w:rFonts w:ascii="KBH Light"/>
                <w:b w:val="0"/>
                <w:sz w:val="21"/>
              </w:rPr>
            </w:pPr>
          </w:p>
          <w:p>
            <w:pPr>
              <w:pStyle w:val="TableParagraph"/>
              <w:spacing w:before="1"/>
              <w:ind w:left="108"/>
              <w:rPr>
                <w:sz w:val="19"/>
              </w:rPr>
            </w:pPr>
            <w:r>
              <w:rPr>
                <w:sz w:val="19"/>
              </w:rPr>
              <w:t>[Skriv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pris]</w:t>
            </w:r>
          </w:p>
        </w:tc>
      </w:tr>
    </w:tbl>
    <w:p>
      <w:pPr>
        <w:spacing w:before="0"/>
        <w:ind w:left="192" w:right="696" w:firstLine="0"/>
        <w:jc w:val="left"/>
        <w:rPr>
          <w:sz w:val="16"/>
        </w:rPr>
      </w:pPr>
      <w:r>
        <w:rPr>
          <w:sz w:val="16"/>
        </w:rPr>
        <w:t>*</w:t>
      </w:r>
      <w:r>
        <w:rPr>
          <w:spacing w:val="-3"/>
          <w:sz w:val="16"/>
        </w:rPr>
        <w:t> </w:t>
      </w:r>
      <w:r>
        <w:rPr>
          <w:sz w:val="16"/>
        </w:rPr>
        <w:t>Kr.</w:t>
      </w:r>
      <w:r>
        <w:rPr>
          <w:spacing w:val="-2"/>
          <w:sz w:val="16"/>
        </w:rPr>
        <w:t> </w:t>
      </w:r>
      <w:r>
        <w:rPr>
          <w:sz w:val="16"/>
        </w:rPr>
        <w:t>pr.</w:t>
      </w:r>
      <w:r>
        <w:rPr>
          <w:spacing w:val="-2"/>
          <w:sz w:val="16"/>
        </w:rPr>
        <w:t> </w:t>
      </w:r>
      <w:r>
        <w:rPr>
          <w:sz w:val="16"/>
        </w:rPr>
        <w:t>måned</w:t>
      </w:r>
      <w:r>
        <w:rPr>
          <w:spacing w:val="-4"/>
          <w:sz w:val="16"/>
        </w:rPr>
        <w:t> </w:t>
      </w:r>
      <w:r>
        <w:rPr>
          <w:sz w:val="16"/>
        </w:rPr>
        <w:t>i</w:t>
      </w:r>
      <w:r>
        <w:rPr>
          <w:spacing w:val="-3"/>
          <w:sz w:val="16"/>
        </w:rPr>
        <w:t> </w:t>
      </w:r>
      <w:r>
        <w:rPr>
          <w:sz w:val="16"/>
        </w:rPr>
        <w:t>12</w:t>
      </w:r>
      <w:r>
        <w:rPr>
          <w:spacing w:val="-2"/>
          <w:sz w:val="16"/>
        </w:rPr>
        <w:t> </w:t>
      </w:r>
      <w:r>
        <w:rPr>
          <w:sz w:val="16"/>
        </w:rPr>
        <w:t>måneder.</w:t>
      </w:r>
      <w:r>
        <w:rPr>
          <w:spacing w:val="-2"/>
          <w:sz w:val="16"/>
        </w:rPr>
        <w:t> </w:t>
      </w:r>
      <w:r>
        <w:rPr>
          <w:sz w:val="16"/>
        </w:rPr>
        <w:t>Ydelsen</w:t>
      </w:r>
      <w:r>
        <w:rPr>
          <w:spacing w:val="-3"/>
          <w:sz w:val="16"/>
        </w:rPr>
        <w:t> </w:t>
      </w:r>
      <w:r>
        <w:rPr>
          <w:sz w:val="16"/>
        </w:rPr>
        <w:t>er</w:t>
      </w:r>
      <w:r>
        <w:rPr>
          <w:spacing w:val="-1"/>
          <w:sz w:val="16"/>
        </w:rPr>
        <w:t> </w:t>
      </w:r>
      <w:r>
        <w:rPr>
          <w:sz w:val="16"/>
        </w:rPr>
        <w:t>momsfritaget</w:t>
      </w:r>
      <w:r>
        <w:rPr>
          <w:spacing w:val="-2"/>
          <w:sz w:val="16"/>
        </w:rPr>
        <w:t> </w:t>
      </w:r>
      <w:r>
        <w:rPr>
          <w:sz w:val="16"/>
        </w:rPr>
        <w:t>jf.</w:t>
      </w:r>
      <w:r>
        <w:rPr>
          <w:spacing w:val="-1"/>
          <w:sz w:val="16"/>
        </w:rPr>
        <w:t> </w:t>
      </w:r>
      <w:r>
        <w:rPr>
          <w:sz w:val="16"/>
        </w:rPr>
        <w:t>momsloven</w:t>
      </w:r>
      <w:r>
        <w:rPr>
          <w:spacing w:val="-3"/>
          <w:sz w:val="16"/>
        </w:rPr>
        <w:t> </w:t>
      </w:r>
      <w:r>
        <w:rPr>
          <w:sz w:val="16"/>
        </w:rPr>
        <w:t>13,</w:t>
      </w:r>
      <w:r>
        <w:rPr>
          <w:spacing w:val="-4"/>
          <w:sz w:val="16"/>
        </w:rPr>
        <w:t> </w:t>
      </w:r>
      <w:r>
        <w:rPr>
          <w:sz w:val="16"/>
        </w:rPr>
        <w:t>stk.</w:t>
      </w:r>
      <w:r>
        <w:rPr>
          <w:spacing w:val="-2"/>
          <w:sz w:val="16"/>
        </w:rPr>
        <w:t> </w:t>
      </w:r>
      <w:r>
        <w:rPr>
          <w:sz w:val="16"/>
        </w:rPr>
        <w:t>1,</w:t>
      </w:r>
      <w:r>
        <w:rPr>
          <w:spacing w:val="-4"/>
          <w:sz w:val="16"/>
        </w:rPr>
        <w:t> </w:t>
      </w:r>
      <w:r>
        <w:rPr>
          <w:sz w:val="16"/>
        </w:rPr>
        <w:t>nr.</w:t>
      </w:r>
      <w:r>
        <w:rPr>
          <w:spacing w:val="-1"/>
          <w:sz w:val="16"/>
        </w:rPr>
        <w:t> </w:t>
      </w:r>
      <w:r>
        <w:rPr>
          <w:sz w:val="16"/>
        </w:rPr>
        <w:t>nr.</w:t>
      </w:r>
      <w:r>
        <w:rPr>
          <w:spacing w:val="-2"/>
          <w:sz w:val="16"/>
        </w:rPr>
        <w:t> </w:t>
      </w:r>
      <w:r>
        <w:rPr>
          <w:sz w:val="16"/>
        </w:rPr>
        <w:t>2</w:t>
      </w:r>
      <w:r>
        <w:rPr>
          <w:spacing w:val="-2"/>
          <w:sz w:val="16"/>
        </w:rPr>
        <w:t> </w:t>
      </w:r>
      <w:r>
        <w:rPr>
          <w:sz w:val="16"/>
        </w:rPr>
        <w:t>(behandlingsdelen)</w:t>
      </w:r>
      <w:r>
        <w:rPr>
          <w:spacing w:val="-2"/>
          <w:sz w:val="16"/>
        </w:rPr>
        <w:t> </w:t>
      </w:r>
      <w:r>
        <w:rPr>
          <w:sz w:val="16"/>
        </w:rPr>
        <w:t>og</w:t>
      </w:r>
      <w:r>
        <w:rPr>
          <w:spacing w:val="-4"/>
          <w:sz w:val="16"/>
        </w:rPr>
        <w:t> </w:t>
      </w:r>
      <w:r>
        <w:rPr>
          <w:sz w:val="16"/>
        </w:rPr>
        <w:t>nr.</w:t>
      </w:r>
      <w:r>
        <w:rPr>
          <w:spacing w:val="-1"/>
          <w:sz w:val="16"/>
        </w:rPr>
        <w:t> </w:t>
      </w:r>
      <w:r>
        <w:rPr>
          <w:sz w:val="16"/>
        </w:rPr>
        <w:t>3</w:t>
      </w:r>
      <w:r>
        <w:rPr>
          <w:spacing w:val="1"/>
          <w:sz w:val="16"/>
        </w:rPr>
        <w:t> </w:t>
      </w:r>
      <w:r>
        <w:rPr>
          <w:sz w:val="16"/>
        </w:rPr>
        <w:t>(undervisnings-/skoledelen),</w:t>
      </w:r>
      <w:r>
        <w:rPr>
          <w:spacing w:val="-4"/>
          <w:sz w:val="16"/>
        </w:rPr>
        <w:t> </w:t>
      </w:r>
      <w:r>
        <w:rPr>
          <w:sz w:val="16"/>
        </w:rPr>
        <w:t>hvorfor</w:t>
      </w:r>
      <w:r>
        <w:rPr>
          <w:spacing w:val="-1"/>
          <w:sz w:val="16"/>
        </w:rPr>
        <w:t> </w:t>
      </w:r>
      <w:r>
        <w:rPr>
          <w:sz w:val="16"/>
        </w:rPr>
        <w:t>der ikke</w:t>
      </w:r>
      <w:r>
        <w:rPr>
          <w:spacing w:val="-1"/>
          <w:sz w:val="16"/>
        </w:rPr>
        <w:t> </w:t>
      </w:r>
      <w:r>
        <w:rPr>
          <w:sz w:val="16"/>
        </w:rPr>
        <w:t>kan</w:t>
      </w:r>
      <w:r>
        <w:rPr>
          <w:spacing w:val="-2"/>
          <w:sz w:val="16"/>
        </w:rPr>
        <w:t> </w:t>
      </w:r>
      <w:r>
        <w:rPr>
          <w:sz w:val="16"/>
        </w:rPr>
        <w:t>opkræves</w:t>
      </w:r>
      <w:r>
        <w:rPr>
          <w:spacing w:val="-1"/>
          <w:sz w:val="16"/>
        </w:rPr>
        <w:t> </w:t>
      </w:r>
      <w:r>
        <w:rPr>
          <w:sz w:val="16"/>
        </w:rPr>
        <w:t>moms</w:t>
      </w:r>
      <w:r>
        <w:rPr>
          <w:spacing w:val="-2"/>
          <w:sz w:val="16"/>
        </w:rPr>
        <w:t> </w:t>
      </w:r>
      <w:r>
        <w:rPr>
          <w:sz w:val="16"/>
        </w:rPr>
        <w:t>herfor.</w:t>
      </w: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ind w:left="192" w:right="132"/>
      </w:pPr>
      <w:r>
        <w:rPr/>
        <w:t>Visitation til kategori afgøres af Visitationskommunen. Det er ligeledes Visitationskommunen, der alene</w:t>
      </w:r>
      <w:r>
        <w:rPr>
          <w:spacing w:val="-42"/>
        </w:rPr>
        <w:t> </w:t>
      </w:r>
      <w:r>
        <w:rPr/>
        <w:t>afgør,</w:t>
      </w:r>
      <w:r>
        <w:rPr>
          <w:spacing w:val="-2"/>
        </w:rPr>
        <w:t> </w:t>
      </w:r>
      <w:r>
        <w:rPr/>
        <w:t>om et</w:t>
      </w:r>
      <w:r>
        <w:rPr>
          <w:spacing w:val="-4"/>
        </w:rPr>
        <w:t> </w:t>
      </w:r>
      <w:r>
        <w:rPr/>
        <w:t>barn</w:t>
      </w:r>
      <w:r>
        <w:rPr>
          <w:spacing w:val="-5"/>
        </w:rPr>
        <w:t> </w:t>
      </w:r>
      <w:r>
        <w:rPr/>
        <w:t>senere</w:t>
      </w:r>
      <w:r>
        <w:rPr>
          <w:spacing w:val="-2"/>
        </w:rPr>
        <w:t> </w:t>
      </w:r>
      <w:r>
        <w:rPr/>
        <w:t>revisiteres</w:t>
      </w:r>
      <w:r>
        <w:rPr>
          <w:spacing w:val="-4"/>
        </w:rPr>
        <w:t> </w:t>
      </w:r>
      <w:r>
        <w:rPr/>
        <w:t>til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anden</w:t>
      </w:r>
      <w:r>
        <w:rPr>
          <w:spacing w:val="-2"/>
        </w:rPr>
        <w:t> </w:t>
      </w:r>
      <w:r>
        <w:rPr/>
        <w:t>kategori.</w:t>
      </w:r>
    </w:p>
    <w:p>
      <w:pPr>
        <w:pStyle w:val="BodyText"/>
      </w:pPr>
    </w:p>
    <w:p>
      <w:pPr>
        <w:pStyle w:val="BodyText"/>
        <w:ind w:left="192" w:right="577"/>
      </w:pPr>
      <w:r>
        <w:rPr/>
        <w:t>Leverandøren kan ikke nægte at opfylde denne kontrakt (visitation), medmindre Leverandøren kan</w:t>
      </w:r>
      <w:r>
        <w:rPr>
          <w:spacing w:val="-42"/>
        </w:rPr>
        <w:t> </w:t>
      </w:r>
      <w:r>
        <w:rPr/>
        <w:t>dokumentere, at der ikke er plads på det ønskede dagbehandlingstilbud inden for den visiterede</w:t>
      </w:r>
      <w:r>
        <w:rPr>
          <w:spacing w:val="1"/>
        </w:rPr>
        <w:t> </w:t>
      </w:r>
      <w:r>
        <w:rPr/>
        <w:t>kategori.</w:t>
      </w:r>
    </w:p>
    <w:p>
      <w:pPr>
        <w:pStyle w:val="BodyText"/>
        <w:rPr>
          <w:sz w:val="22"/>
        </w:rPr>
      </w:pPr>
    </w:p>
    <w:p>
      <w:pPr>
        <w:pStyle w:val="Heading1"/>
        <w:spacing w:before="181"/>
        <w:rPr>
          <w:b w:val="0"/>
        </w:rPr>
      </w:pPr>
      <w:r>
        <w:rPr>
          <w:b w:val="0"/>
        </w:rPr>
        <w:t>Oplysning om</w:t>
      </w:r>
      <w:r>
        <w:rPr>
          <w:b w:val="0"/>
          <w:spacing w:val="-1"/>
        </w:rPr>
        <w:t> </w:t>
      </w:r>
      <w:r>
        <w:rPr>
          <w:b w:val="0"/>
        </w:rPr>
        <w:t>reduceret</w:t>
      </w:r>
      <w:r>
        <w:rPr>
          <w:b w:val="0"/>
          <w:spacing w:val="-3"/>
        </w:rPr>
        <w:t> </w:t>
      </w:r>
      <w:r>
        <w:rPr>
          <w:b w:val="0"/>
        </w:rPr>
        <w:t>skema</w:t>
      </w:r>
    </w:p>
    <w:p>
      <w:pPr>
        <w:pStyle w:val="BodyText"/>
        <w:spacing w:before="10"/>
        <w:rPr>
          <w:rFonts w:ascii="KBH Light"/>
          <w:b w:val="0"/>
          <w:sz w:val="14"/>
        </w:rPr>
      </w:pPr>
    </w:p>
    <w:tbl>
      <w:tblPr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2"/>
        <w:gridCol w:w="1518"/>
      </w:tblGrid>
      <w:tr>
        <w:trPr>
          <w:trHeight w:val="230" w:hRule="atLeast"/>
        </w:trPr>
        <w:tc>
          <w:tcPr>
            <w:tcW w:w="2812" w:type="dxa"/>
          </w:tcPr>
          <w:p>
            <w:pPr>
              <w:pStyle w:val="TableParagraph"/>
              <w:spacing w:line="209" w:lineRule="exact" w:before="2"/>
              <w:rPr>
                <w:b/>
                <w:sz w:val="19"/>
              </w:rPr>
            </w:pPr>
            <w:r>
              <w:rPr>
                <w:b/>
                <w:sz w:val="19"/>
              </w:rPr>
              <w:t>Er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der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reduceret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skema</w:t>
            </w:r>
          </w:p>
        </w:tc>
        <w:tc>
          <w:tcPr>
            <w:tcW w:w="1518" w:type="dxa"/>
            <w:shd w:val="clear" w:color="auto" w:fill="ECECEC"/>
          </w:tcPr>
          <w:p>
            <w:pPr>
              <w:pStyle w:val="TableParagraph"/>
              <w:tabs>
                <w:tab w:pos="6062" w:val="left" w:leader="none"/>
              </w:tabs>
              <w:spacing w:line="209" w:lineRule="exact" w:before="2"/>
              <w:ind w:left="261" w:right="-4551"/>
              <w:rPr>
                <w:sz w:val="19"/>
              </w:rPr>
            </w:pPr>
            <w:r>
              <w:rPr>
                <w:w w:val="101"/>
                <w:sz w:val="19"/>
                <w:shd w:fill="ECECEC" w:color="auto" w:val="clear"/>
              </w:rPr>
              <w:t> </w:t>
            </w:r>
            <w:r>
              <w:rPr>
                <w:spacing w:val="17"/>
                <w:sz w:val="19"/>
                <w:shd w:fill="ECECEC" w:color="auto" w:val="clear"/>
              </w:rPr>
              <w:t> </w:t>
            </w:r>
            <w:r>
              <w:rPr>
                <w:sz w:val="19"/>
                <w:shd w:fill="ECECEC" w:color="auto" w:val="clear"/>
              </w:rPr>
              <w:t>[Ja/Nej?]</w:t>
              <w:tab/>
            </w:r>
          </w:p>
        </w:tc>
      </w:tr>
    </w:tbl>
    <w:sectPr>
      <w:pgSz w:w="11910" w:h="16840"/>
      <w:pgMar w:top="1580" w:bottom="280" w:left="94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KBH Tekst">
    <w:altName w:val="KBH Tekst"/>
    <w:charset w:val="0"/>
    <w:family w:val="auto"/>
    <w:pitch w:val="variable"/>
  </w:font>
  <w:font w:name="Calibri">
    <w:altName w:val="Calibri"/>
    <w:charset w:val="0"/>
    <w:family w:val="swiss"/>
    <w:pitch w:val="variable"/>
  </w:font>
  <w:font w:name="KBH Light">
    <w:altName w:val="KBH Light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KBH Tekst" w:hAnsi="KBH Tekst" w:eastAsia="KBH Tekst" w:cs="KBH Tekst"/>
      <w:lang w:val="da-DY" w:eastAsia="en-US" w:bidi="ar-SA"/>
    </w:rPr>
  </w:style>
  <w:style w:styleId="BodyText" w:type="paragraph">
    <w:name w:val="Body Text"/>
    <w:basedOn w:val="Normal"/>
    <w:uiPriority w:val="1"/>
    <w:qFormat/>
    <w:pPr/>
    <w:rPr>
      <w:rFonts w:ascii="KBH Tekst" w:hAnsi="KBH Tekst" w:eastAsia="KBH Tekst" w:cs="KBH Tekst"/>
      <w:sz w:val="19"/>
      <w:szCs w:val="19"/>
      <w:lang w:val="da-DY" w:eastAsia="en-US" w:bidi="ar-SA"/>
    </w:rPr>
  </w:style>
  <w:style w:styleId="Heading1" w:type="paragraph">
    <w:name w:val="Heading 1"/>
    <w:basedOn w:val="Normal"/>
    <w:uiPriority w:val="1"/>
    <w:qFormat/>
    <w:pPr>
      <w:ind w:left="192"/>
      <w:outlineLvl w:val="1"/>
    </w:pPr>
    <w:rPr>
      <w:rFonts w:ascii="KBH Light" w:hAnsi="KBH Light" w:eastAsia="KBH Light" w:cs="KBH Light"/>
      <w:sz w:val="24"/>
      <w:szCs w:val="24"/>
      <w:lang w:val="da-DY" w:eastAsia="en-US" w:bidi="ar-SA"/>
    </w:rPr>
  </w:style>
  <w:style w:styleId="Title" w:type="paragraph">
    <w:name w:val="Title"/>
    <w:basedOn w:val="Normal"/>
    <w:uiPriority w:val="1"/>
    <w:qFormat/>
    <w:pPr>
      <w:spacing w:before="104"/>
      <w:ind w:left="192"/>
    </w:pPr>
    <w:rPr>
      <w:rFonts w:ascii="KBH Tekst" w:hAnsi="KBH Tekst" w:eastAsia="KBH Tekst" w:cs="KBH Tekst"/>
      <w:b/>
      <w:bCs/>
      <w:sz w:val="24"/>
      <w:szCs w:val="24"/>
      <w:lang w:val="da-DY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a-DY" w:eastAsia="en-US" w:bidi="ar-SA"/>
    </w:rPr>
  </w:style>
  <w:style w:styleId="TableParagraph" w:type="paragraph">
    <w:name w:val="Table Paragraph"/>
    <w:basedOn w:val="Normal"/>
    <w:uiPriority w:val="1"/>
    <w:qFormat/>
    <w:pPr>
      <w:ind w:left="200"/>
    </w:pPr>
    <w:rPr>
      <w:rFonts w:ascii="KBH Tekst" w:hAnsi="KBH Tekst" w:eastAsia="KBH Tekst" w:cs="KBH Tekst"/>
      <w:lang w:val="da-DY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buf-elevkontrakter@kk.dk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Kvist Mejdahl</dc:creator>
  <dcterms:created xsi:type="dcterms:W3CDTF">2021-03-17T12:10:43Z</dcterms:created>
  <dcterms:modified xsi:type="dcterms:W3CDTF">2021-03-17T12:10:43Z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til Microsoft 365</vt:lpwstr>
  </property>
  <property fmtid="{D5CDD505-2E9C-101B-9397-08002B2CF9AE}" pid="4" name="LastSaved">
    <vt:filetime>2021-03-17T00:00:00Z</vt:filetime>
  </property>
</Properties>
</file>